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373BE8" w14:paraId="44494FB7" w14:textId="77777777" w:rsidTr="000705D3">
        <w:trPr>
          <w:trHeight w:val="1015"/>
        </w:trPr>
        <w:tc>
          <w:tcPr>
            <w:tcW w:w="5982" w:type="dxa"/>
            <w:vAlign w:val="center"/>
            <w:hideMark/>
          </w:tcPr>
          <w:p w14:paraId="44494FB6" w14:textId="77777777" w:rsidR="00F73E41" w:rsidRPr="00606DCB" w:rsidRDefault="001002DD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bookmarkStart w:id="0" w:name="_GoBack"/>
            <w:bookmarkEnd w:id="0"/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44494FDE" wp14:editId="44494FDF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BE8" w14:paraId="44494FB9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44494FB8" w14:textId="77777777" w:rsidR="00F73E41" w:rsidRPr="007C67FC" w:rsidRDefault="001002DD" w:rsidP="00B10D5D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373BE8" w14:paraId="44494FBB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44494FBA" w14:textId="77777777" w:rsidR="00F73E41" w:rsidRPr="007C67FC" w:rsidRDefault="001002DD" w:rsidP="00B10D5D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373BE8" w14:paraId="44494FBE" w14:textId="77777777" w:rsidTr="000705D3">
        <w:trPr>
          <w:trHeight w:val="261"/>
        </w:trPr>
        <w:tc>
          <w:tcPr>
            <w:tcW w:w="5982" w:type="dxa"/>
            <w:vAlign w:val="center"/>
          </w:tcPr>
          <w:p w14:paraId="44494FBC" w14:textId="77777777" w:rsidR="00F73E41" w:rsidRPr="0056724A" w:rsidRDefault="001002DD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rgJedMemoMUP1"/>
                  <w:enabled/>
                  <w:calcOnExit w:val="0"/>
                  <w:textInput/>
                </w:ffData>
              </w:fldChar>
            </w:r>
            <w:bookmarkStart w:id="1" w:name="OrgJedMemoMUP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POLICIJSKA UPRAVA BJELOVARSKO - BILOGORSKA</w:t>
            </w:r>
          </w:p>
          <w:p w14:paraId="44494FBD" w14:textId="4D62C82C" w:rsidR="00373BE8" w:rsidRDefault="001002DD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44494FBF" w14:textId="77777777" w:rsidR="00F73E41" w:rsidRDefault="001002DD" w:rsidP="00F73E41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2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15819702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2"/>
      <w:r>
        <w:rPr>
          <w:rFonts w:ascii="CarolinaBar-B39-25F2" w:hAnsi="CarolinaBar-B39-25F2"/>
          <w:sz w:val="32"/>
          <w:szCs w:val="32"/>
        </w:rPr>
        <w:t>*</w:t>
      </w:r>
    </w:p>
    <w:p w14:paraId="44494FC0" w14:textId="77777777" w:rsidR="00F73E41" w:rsidRDefault="001002DD" w:rsidP="004243B0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3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F3A5E">
        <w:rPr>
          <w:rFonts w:ascii="Arial" w:hAnsi="Arial" w:cs="Arial"/>
          <w:b/>
          <w:sz w:val="24"/>
          <w:szCs w:val="24"/>
        </w:rPr>
      </w:r>
      <w:r w:rsidR="00DF3A5E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14:paraId="44494FC1" w14:textId="77777777" w:rsidR="007B0FF8" w:rsidRDefault="001002DD" w:rsidP="00D803E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4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F3A5E">
        <w:rPr>
          <w:rFonts w:ascii="Arial" w:hAnsi="Arial" w:cs="Arial"/>
          <w:b/>
          <w:sz w:val="24"/>
          <w:szCs w:val="24"/>
        </w:rPr>
      </w:r>
      <w:r w:rsidR="00DF3A5E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73BE8" w14:paraId="44494FC3" w14:textId="77777777" w:rsidTr="004243B0">
        <w:tc>
          <w:tcPr>
            <w:tcW w:w="9606" w:type="dxa"/>
            <w:shd w:val="clear" w:color="auto" w:fill="auto"/>
          </w:tcPr>
          <w:p w14:paraId="44494FC2" w14:textId="77777777" w:rsidR="004243B0" w:rsidRPr="0056724A" w:rsidRDefault="00DF3A5E" w:rsidP="00B10D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3BE8" w14:paraId="44494FC5" w14:textId="77777777" w:rsidTr="004243B0">
        <w:tc>
          <w:tcPr>
            <w:tcW w:w="9606" w:type="dxa"/>
            <w:shd w:val="clear" w:color="auto" w:fill="auto"/>
          </w:tcPr>
          <w:p w14:paraId="44494FC4" w14:textId="77777777" w:rsidR="007B0FF8" w:rsidRPr="00383C0B" w:rsidRDefault="001002DD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5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UP/I-112-01/24-03/11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373BE8" w14:paraId="44494FC7" w14:textId="77777777" w:rsidTr="004243B0">
        <w:tc>
          <w:tcPr>
            <w:tcW w:w="9606" w:type="dxa"/>
            <w:shd w:val="clear" w:color="auto" w:fill="auto"/>
          </w:tcPr>
          <w:p w14:paraId="44494FC6" w14:textId="77777777" w:rsidR="007B0FF8" w:rsidRPr="00383C0B" w:rsidRDefault="001002DD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6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511-02-04-24-7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373BE8" w14:paraId="44494FC9" w14:textId="77777777" w:rsidTr="004243B0">
        <w:tc>
          <w:tcPr>
            <w:tcW w:w="9606" w:type="dxa"/>
            <w:shd w:val="clear" w:color="auto" w:fill="auto"/>
          </w:tcPr>
          <w:p w14:paraId="44494FC8" w14:textId="77777777" w:rsidR="007B0FF8" w:rsidRPr="00383C0B" w:rsidRDefault="001002DD" w:rsidP="00F97A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7" w:name="NadOrgJedNaselje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Bjelovar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8" w:name="PismenoDatNastank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19. studenog 2024.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44494FCA" w14:textId="77777777" w:rsidR="008A1EFC" w:rsidRDefault="00DF3A5E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7BA552" w14:textId="220458AF" w:rsidR="00772565" w:rsidRPr="000E5DB9" w:rsidRDefault="00772565" w:rsidP="00772565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0E5DB9">
        <w:rPr>
          <w:rFonts w:ascii="Arial" w:hAnsi="Arial" w:cs="Arial"/>
          <w:sz w:val="24"/>
          <w:szCs w:val="24"/>
        </w:rPr>
        <w:t xml:space="preserve">Komisija za provedbu javnog natječaja objavljenog dana </w:t>
      </w:r>
      <w:r>
        <w:rPr>
          <w:rFonts w:ascii="Arial" w:hAnsi="Arial" w:cs="Arial"/>
          <w:sz w:val="24"/>
          <w:szCs w:val="24"/>
        </w:rPr>
        <w:t>1</w:t>
      </w:r>
      <w:r w:rsidRPr="000E5DB9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>10</w:t>
      </w:r>
      <w:r w:rsidRPr="000E5DB9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0E5DB9">
        <w:rPr>
          <w:rFonts w:ascii="Arial" w:hAnsi="Arial" w:cs="Arial"/>
          <w:sz w:val="24"/>
          <w:szCs w:val="24"/>
        </w:rPr>
        <w:t>. godine u Narodnim novinama br. 1</w:t>
      </w:r>
      <w:r>
        <w:rPr>
          <w:rFonts w:ascii="Arial" w:hAnsi="Arial" w:cs="Arial"/>
          <w:sz w:val="24"/>
          <w:szCs w:val="24"/>
        </w:rPr>
        <w:t>20</w:t>
      </w:r>
      <w:r w:rsidRPr="000E5DB9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 w:rsidRPr="000E5DB9">
        <w:rPr>
          <w:rFonts w:ascii="Arial" w:hAnsi="Arial" w:cs="Arial"/>
          <w:sz w:val="24"/>
          <w:szCs w:val="24"/>
        </w:rPr>
        <w:t>, na web stranicama Ministarstva pravosuđa</w:t>
      </w:r>
      <w:r w:rsidR="000570A8">
        <w:rPr>
          <w:rFonts w:ascii="Arial" w:hAnsi="Arial" w:cs="Arial"/>
          <w:sz w:val="24"/>
          <w:szCs w:val="24"/>
        </w:rPr>
        <w:t>,</w:t>
      </w:r>
      <w:r w:rsidRPr="000E5DB9">
        <w:rPr>
          <w:rFonts w:ascii="Arial" w:hAnsi="Arial" w:cs="Arial"/>
          <w:sz w:val="24"/>
          <w:szCs w:val="24"/>
        </w:rPr>
        <w:t xml:space="preserve"> uprave</w:t>
      </w:r>
      <w:r w:rsidR="000570A8">
        <w:rPr>
          <w:rFonts w:ascii="Arial" w:hAnsi="Arial" w:cs="Arial"/>
          <w:sz w:val="24"/>
          <w:szCs w:val="24"/>
        </w:rPr>
        <w:t xml:space="preserve"> i digitalne transformacije</w:t>
      </w:r>
      <w:r w:rsidRPr="000E5DB9">
        <w:rPr>
          <w:rFonts w:ascii="Arial" w:hAnsi="Arial" w:cs="Arial"/>
          <w:sz w:val="24"/>
          <w:szCs w:val="24"/>
        </w:rPr>
        <w:t>, Policijske uprave bjelovarsko-bilogorske i Hrvatskog zavoda za zapošljavanje, za prijam  u državnu službu na neodređeno vrijeme u Ministarstvo unutarnjih poslova, Policijsku upravu bjelovarsko – bilogorsku, objavljuje</w:t>
      </w:r>
    </w:p>
    <w:p w14:paraId="5B81E3A0" w14:textId="77777777" w:rsidR="00772565" w:rsidRPr="000E5DB9" w:rsidRDefault="00772565" w:rsidP="00772565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</w:p>
    <w:p w14:paraId="21064ABE" w14:textId="77777777" w:rsidR="00772565" w:rsidRPr="000E5DB9" w:rsidRDefault="00772565" w:rsidP="007725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0E5DB9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POZIV NA TESTIRANJE I RAZGOVOR </w:t>
      </w:r>
    </w:p>
    <w:p w14:paraId="096E17CB" w14:textId="77777777" w:rsidR="00772565" w:rsidRPr="000E5DB9" w:rsidRDefault="00772565" w:rsidP="007725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0E5DB9">
        <w:rPr>
          <w:rFonts w:ascii="Arial" w:eastAsiaTheme="minorHAnsi" w:hAnsi="Arial" w:cs="Arial"/>
          <w:bCs/>
          <w:color w:val="000000"/>
          <w:sz w:val="24"/>
          <w:szCs w:val="24"/>
        </w:rPr>
        <w:t>KANDIDATIMA/KINJAMA</w:t>
      </w:r>
    </w:p>
    <w:p w14:paraId="5F938622" w14:textId="77777777" w:rsidR="00772565" w:rsidRPr="000E5DB9" w:rsidRDefault="00772565" w:rsidP="0077256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398DB9D1" w14:textId="6C3AEB3A" w:rsidR="00772565" w:rsidRPr="000E5DB9" w:rsidRDefault="00772565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0E5DB9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koji/e su podnijeli/e pravodobne i potpune prijave te ispunjavaju formalne uvjete iz javnog natječaja za prijam  u državnu službu na neodređeno vrijeme u Ministarstvo unutarnjih poslova, Policijsku upravu bjelovarsko-bilogorsku za radna mjesta: </w:t>
      </w:r>
    </w:p>
    <w:p w14:paraId="0D1E5D3F" w14:textId="785540B2" w:rsidR="00772565" w:rsidRDefault="00772565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14:paraId="73FA65CF" w14:textId="0CDACF72" w:rsidR="00B138BA" w:rsidRPr="00B0476E" w:rsidRDefault="00B0476E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76E">
        <w:rPr>
          <w:rFonts w:ascii="Arial" w:hAnsi="Arial" w:cs="Arial"/>
          <w:sz w:val="24"/>
          <w:szCs w:val="24"/>
        </w:rPr>
        <w:t xml:space="preserve">1. </w:t>
      </w:r>
      <w:r w:rsidR="00B138BA" w:rsidRPr="00B0476E">
        <w:rPr>
          <w:rFonts w:ascii="Arial" w:hAnsi="Arial" w:cs="Arial"/>
          <w:sz w:val="24"/>
          <w:szCs w:val="24"/>
        </w:rPr>
        <w:t>SLUŽBA ZAJEDNIČKIH I UPRAVNIH POSLOVA</w:t>
      </w:r>
    </w:p>
    <w:p w14:paraId="37DC97BD" w14:textId="6820BAE5" w:rsidR="00B138BA" w:rsidRPr="00B0476E" w:rsidRDefault="00B138BA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76E">
        <w:rPr>
          <w:rFonts w:ascii="Arial" w:hAnsi="Arial" w:cs="Arial"/>
          <w:sz w:val="24"/>
          <w:szCs w:val="24"/>
        </w:rPr>
        <w:t xml:space="preserve"> -referent (administrativni tajnik) -1 izvršitelj/</w:t>
      </w:r>
      <w:proofErr w:type="spellStart"/>
      <w:r w:rsidRPr="00B0476E">
        <w:rPr>
          <w:rFonts w:ascii="Arial" w:hAnsi="Arial" w:cs="Arial"/>
          <w:sz w:val="24"/>
          <w:szCs w:val="24"/>
        </w:rPr>
        <w:t>ica</w:t>
      </w:r>
      <w:proofErr w:type="spellEnd"/>
    </w:p>
    <w:p w14:paraId="4AAED768" w14:textId="77777777" w:rsidR="00B138BA" w:rsidRPr="00B0476E" w:rsidRDefault="00B138BA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5F79AB" w14:textId="01C61A55" w:rsidR="00B138BA" w:rsidRPr="00B0476E" w:rsidRDefault="00B0476E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76E">
        <w:rPr>
          <w:rFonts w:ascii="Arial" w:hAnsi="Arial" w:cs="Arial"/>
          <w:sz w:val="24"/>
          <w:szCs w:val="24"/>
        </w:rPr>
        <w:t xml:space="preserve">2. </w:t>
      </w:r>
      <w:r w:rsidR="00B138BA" w:rsidRPr="00B0476E">
        <w:rPr>
          <w:rFonts w:ascii="Arial" w:hAnsi="Arial" w:cs="Arial"/>
          <w:sz w:val="24"/>
          <w:szCs w:val="24"/>
        </w:rPr>
        <w:t xml:space="preserve"> SLUŽBA ZAJEDNIČKIH I UPRAVNIH POSLOVA</w:t>
      </w:r>
    </w:p>
    <w:p w14:paraId="6932FC1D" w14:textId="77777777" w:rsidR="00B138BA" w:rsidRPr="00B0476E" w:rsidRDefault="00B138BA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76E">
        <w:rPr>
          <w:rFonts w:ascii="Arial" w:hAnsi="Arial" w:cs="Arial"/>
          <w:sz w:val="24"/>
          <w:szCs w:val="24"/>
        </w:rPr>
        <w:t xml:space="preserve"> ODJEL ZA TEHNIKU </w:t>
      </w:r>
    </w:p>
    <w:p w14:paraId="422A3465" w14:textId="77777777" w:rsidR="00B138BA" w:rsidRPr="00B0476E" w:rsidRDefault="00B138BA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76E">
        <w:rPr>
          <w:rFonts w:ascii="Arial" w:hAnsi="Arial" w:cs="Arial"/>
          <w:sz w:val="24"/>
          <w:szCs w:val="24"/>
        </w:rPr>
        <w:t>-policijski tehničar (policijski tehničar za računalnu i EOP tehniku) – vježbenik -1 izvršitelj/</w:t>
      </w:r>
      <w:proofErr w:type="spellStart"/>
      <w:r w:rsidRPr="00B0476E">
        <w:rPr>
          <w:rFonts w:ascii="Arial" w:hAnsi="Arial" w:cs="Arial"/>
          <w:sz w:val="24"/>
          <w:szCs w:val="24"/>
        </w:rPr>
        <w:t>ica</w:t>
      </w:r>
      <w:proofErr w:type="spellEnd"/>
      <w:r w:rsidRPr="00B0476E">
        <w:rPr>
          <w:rFonts w:ascii="Arial" w:hAnsi="Arial" w:cs="Arial"/>
          <w:sz w:val="24"/>
          <w:szCs w:val="24"/>
        </w:rPr>
        <w:t xml:space="preserve"> </w:t>
      </w:r>
    </w:p>
    <w:p w14:paraId="04F25F4C" w14:textId="77777777" w:rsidR="00B138BA" w:rsidRPr="00B0476E" w:rsidRDefault="00B138BA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17CD48" w14:textId="319AF5BB" w:rsidR="00B138BA" w:rsidRPr="00B0476E" w:rsidRDefault="00B0476E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76E">
        <w:rPr>
          <w:rFonts w:ascii="Arial" w:hAnsi="Arial" w:cs="Arial"/>
          <w:sz w:val="24"/>
          <w:szCs w:val="24"/>
        </w:rPr>
        <w:t xml:space="preserve">3. </w:t>
      </w:r>
      <w:r w:rsidR="00B138BA" w:rsidRPr="00B0476E">
        <w:rPr>
          <w:rFonts w:ascii="Arial" w:hAnsi="Arial" w:cs="Arial"/>
          <w:sz w:val="24"/>
          <w:szCs w:val="24"/>
        </w:rPr>
        <w:t>SLUŽBA KRIMINALISTIČKE POLICIJE</w:t>
      </w:r>
    </w:p>
    <w:p w14:paraId="39A5AF99" w14:textId="77777777" w:rsidR="00B138BA" w:rsidRPr="00B0476E" w:rsidRDefault="00B138BA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76E">
        <w:rPr>
          <w:rFonts w:ascii="Arial" w:hAnsi="Arial" w:cs="Arial"/>
          <w:sz w:val="24"/>
          <w:szCs w:val="24"/>
        </w:rPr>
        <w:t xml:space="preserve"> -daktilograf - 1 izvršitelj/</w:t>
      </w:r>
      <w:proofErr w:type="spellStart"/>
      <w:r w:rsidRPr="00B0476E">
        <w:rPr>
          <w:rFonts w:ascii="Arial" w:hAnsi="Arial" w:cs="Arial"/>
          <w:sz w:val="24"/>
          <w:szCs w:val="24"/>
        </w:rPr>
        <w:t>ica</w:t>
      </w:r>
      <w:proofErr w:type="spellEnd"/>
    </w:p>
    <w:p w14:paraId="6AF2E9CB" w14:textId="77777777" w:rsidR="00B138BA" w:rsidRPr="00B0476E" w:rsidRDefault="00B138BA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00B88C" w14:textId="75AD5DAE" w:rsidR="00B138BA" w:rsidRPr="00B0476E" w:rsidRDefault="00B138BA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76E">
        <w:rPr>
          <w:rFonts w:ascii="Arial" w:hAnsi="Arial" w:cs="Arial"/>
          <w:sz w:val="24"/>
          <w:szCs w:val="24"/>
        </w:rPr>
        <w:t xml:space="preserve"> </w:t>
      </w:r>
      <w:r w:rsidR="00B0476E" w:rsidRPr="00B0476E">
        <w:rPr>
          <w:rFonts w:ascii="Arial" w:hAnsi="Arial" w:cs="Arial"/>
          <w:sz w:val="24"/>
          <w:szCs w:val="24"/>
        </w:rPr>
        <w:t xml:space="preserve">4. </w:t>
      </w:r>
      <w:r w:rsidRPr="00B0476E">
        <w:rPr>
          <w:rFonts w:ascii="Arial" w:hAnsi="Arial" w:cs="Arial"/>
          <w:sz w:val="24"/>
          <w:szCs w:val="24"/>
        </w:rPr>
        <w:t xml:space="preserve">PP DARUVAR </w:t>
      </w:r>
    </w:p>
    <w:p w14:paraId="1E6E5CE1" w14:textId="77777777" w:rsidR="00B138BA" w:rsidRPr="00B0476E" w:rsidRDefault="00B138BA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76E">
        <w:rPr>
          <w:rFonts w:ascii="Arial" w:hAnsi="Arial" w:cs="Arial"/>
          <w:sz w:val="24"/>
          <w:szCs w:val="24"/>
        </w:rPr>
        <w:t>- daktilograf – 1 izvršitelj/</w:t>
      </w:r>
      <w:proofErr w:type="spellStart"/>
      <w:r w:rsidRPr="00B0476E">
        <w:rPr>
          <w:rFonts w:ascii="Arial" w:hAnsi="Arial" w:cs="Arial"/>
          <w:sz w:val="24"/>
          <w:szCs w:val="24"/>
        </w:rPr>
        <w:t>ica</w:t>
      </w:r>
      <w:proofErr w:type="spellEnd"/>
      <w:r w:rsidRPr="00B0476E">
        <w:rPr>
          <w:rFonts w:ascii="Arial" w:hAnsi="Arial" w:cs="Arial"/>
          <w:sz w:val="24"/>
          <w:szCs w:val="24"/>
        </w:rPr>
        <w:t xml:space="preserve"> </w:t>
      </w:r>
    </w:p>
    <w:p w14:paraId="62BC3B43" w14:textId="77777777" w:rsidR="00B138BA" w:rsidRPr="00B0476E" w:rsidRDefault="00B138BA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C3AFCD" w14:textId="53948B36" w:rsidR="00B138BA" w:rsidRPr="00B0476E" w:rsidRDefault="00B0476E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76E">
        <w:rPr>
          <w:rFonts w:ascii="Arial" w:hAnsi="Arial" w:cs="Arial"/>
          <w:sz w:val="24"/>
          <w:szCs w:val="24"/>
        </w:rPr>
        <w:t xml:space="preserve">5. </w:t>
      </w:r>
      <w:r w:rsidR="00B138BA" w:rsidRPr="00B0476E">
        <w:rPr>
          <w:rFonts w:ascii="Arial" w:hAnsi="Arial" w:cs="Arial"/>
          <w:sz w:val="24"/>
          <w:szCs w:val="24"/>
        </w:rPr>
        <w:t xml:space="preserve">PP GAREŠNICA </w:t>
      </w:r>
    </w:p>
    <w:p w14:paraId="799FF1A9" w14:textId="15EAC2AC" w:rsidR="00772565" w:rsidRPr="00B0476E" w:rsidRDefault="00B138BA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B0476E">
        <w:rPr>
          <w:rFonts w:ascii="Arial" w:hAnsi="Arial" w:cs="Arial"/>
          <w:sz w:val="24"/>
          <w:szCs w:val="24"/>
        </w:rPr>
        <w:t>- daktilograf</w:t>
      </w:r>
      <w:r w:rsidR="000570A8">
        <w:rPr>
          <w:rFonts w:ascii="Arial" w:hAnsi="Arial" w:cs="Arial"/>
          <w:sz w:val="24"/>
          <w:szCs w:val="24"/>
        </w:rPr>
        <w:t xml:space="preserve"> </w:t>
      </w:r>
      <w:r w:rsidRPr="00B0476E">
        <w:rPr>
          <w:rFonts w:ascii="Arial" w:hAnsi="Arial" w:cs="Arial"/>
          <w:sz w:val="24"/>
          <w:szCs w:val="24"/>
        </w:rPr>
        <w:t xml:space="preserve"> – 1 izvršitelj/</w:t>
      </w:r>
      <w:proofErr w:type="spellStart"/>
      <w:r w:rsidRPr="00B0476E">
        <w:rPr>
          <w:rFonts w:ascii="Arial" w:hAnsi="Arial" w:cs="Arial"/>
          <w:sz w:val="24"/>
          <w:szCs w:val="24"/>
        </w:rPr>
        <w:t>ic</w:t>
      </w:r>
      <w:proofErr w:type="spellEnd"/>
    </w:p>
    <w:p w14:paraId="60EBF6F4" w14:textId="77777777" w:rsidR="00772565" w:rsidRPr="000E5DB9" w:rsidRDefault="00772565" w:rsidP="0077256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14:paraId="1B433450" w14:textId="2C52F96A" w:rsidR="00B0476E" w:rsidRDefault="00B0476E" w:rsidP="00B047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</w:pPr>
      <w:r w:rsidRPr="007754FF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Testiranje će se 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za sva  radna mjesta </w:t>
      </w:r>
      <w:r w:rsidRPr="007754FF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održati dana 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28</w:t>
      </w:r>
      <w:r w:rsidRPr="007754FF">
        <w:rPr>
          <w:rFonts w:ascii="Arial" w:eastAsiaTheme="minorHAnsi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studenog </w:t>
      </w:r>
      <w:r w:rsidRPr="007754FF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202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4</w:t>
      </w:r>
      <w:r w:rsidRPr="007754FF">
        <w:rPr>
          <w:rFonts w:ascii="Arial" w:eastAsiaTheme="minorHAnsi" w:hAnsi="Arial" w:cs="Arial"/>
          <w:b/>
          <w:bCs/>
          <w:color w:val="000000"/>
          <w:sz w:val="24"/>
          <w:szCs w:val="24"/>
        </w:rPr>
        <w:t>. godine (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četvrtak</w:t>
      </w:r>
      <w:r w:rsidRPr="007754FF">
        <w:rPr>
          <w:rFonts w:ascii="Arial" w:eastAsiaTheme="minorHAnsi" w:hAnsi="Arial" w:cs="Arial"/>
          <w:b/>
          <w:bCs/>
          <w:color w:val="000000"/>
          <w:sz w:val="24"/>
          <w:szCs w:val="24"/>
        </w:rPr>
        <w:t>) u Policijskoj upravi bjelovarsko-bilogorskoj, Bjelovar, Vlahe Paljetka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2. </w:t>
      </w:r>
      <w:r w:rsidR="000570A8" w:rsidRPr="000570A8">
        <w:rPr>
          <w:rFonts w:ascii="Arial" w:eastAsiaTheme="minorHAnsi" w:hAnsi="Arial" w:cs="Arial"/>
          <w:bCs/>
          <w:color w:val="000000"/>
          <w:sz w:val="24"/>
          <w:szCs w:val="24"/>
        </w:rPr>
        <w:t>Testiranje će</w:t>
      </w:r>
      <w:r w:rsidR="000570A8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b</w:t>
      </w:r>
      <w:r w:rsidRPr="000570A8">
        <w:rPr>
          <w:rFonts w:ascii="Arial" w:eastAsiaTheme="minorHAnsi" w:hAnsi="Arial" w:cs="Arial"/>
          <w:bCs/>
          <w:color w:val="000000"/>
          <w:sz w:val="24"/>
          <w:szCs w:val="24"/>
        </w:rPr>
        <w:t>iti</w:t>
      </w:r>
      <w:r w:rsidRPr="00965C21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organizirano u </w:t>
      </w:r>
      <w:r>
        <w:rPr>
          <w:rFonts w:ascii="Arial" w:eastAsiaTheme="minorHAnsi" w:hAnsi="Arial" w:cs="Arial"/>
          <w:bCs/>
          <w:color w:val="000000"/>
          <w:sz w:val="24"/>
          <w:szCs w:val="24"/>
        </w:rPr>
        <w:t>dvije</w:t>
      </w:r>
      <w:r w:rsidRPr="00965C21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grupe, </w:t>
      </w:r>
      <w:r w:rsidR="000570A8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prva grupa </w:t>
      </w:r>
      <w:r w:rsidR="000570A8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s početkom u 09,00 sati, a druga grupa s početkom u 10,00 sati, </w:t>
      </w:r>
      <w:r w:rsidR="000570A8" w:rsidRPr="00965C21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</w:t>
      </w:r>
      <w:r w:rsidRPr="00965C21">
        <w:rPr>
          <w:rFonts w:ascii="Arial" w:eastAsiaTheme="minorHAnsi" w:hAnsi="Arial" w:cs="Arial"/>
          <w:bCs/>
          <w:color w:val="000000"/>
          <w:sz w:val="24"/>
          <w:szCs w:val="24"/>
        </w:rPr>
        <w:t>a kandidati/kinje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</w:t>
      </w:r>
      <w:r w:rsidRPr="007754FF">
        <w:rPr>
          <w:rFonts w:ascii="Arial" w:eastAsiaTheme="minorHAnsi" w:hAnsi="Arial" w:cs="Arial"/>
          <w:color w:val="000000"/>
          <w:sz w:val="24"/>
          <w:szCs w:val="24"/>
        </w:rPr>
        <w:t>koji/e su podnijeli/e pravodobne i potpune prijave</w:t>
      </w:r>
      <w:r>
        <w:rPr>
          <w:rFonts w:ascii="Arial" w:eastAsiaTheme="minorHAnsi" w:hAnsi="Arial" w:cs="Arial"/>
          <w:color w:val="000000"/>
          <w:sz w:val="24"/>
          <w:szCs w:val="24"/>
        </w:rPr>
        <w:t>,</w:t>
      </w:r>
      <w:r w:rsidRPr="007754FF">
        <w:rPr>
          <w:rFonts w:ascii="Arial" w:eastAsiaTheme="minorHAnsi" w:hAnsi="Arial" w:cs="Arial"/>
          <w:color w:val="000000"/>
          <w:sz w:val="24"/>
          <w:szCs w:val="24"/>
        </w:rPr>
        <w:t xml:space="preserve"> te ispunjavaju formalne uvjete iz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natječaja  o točnom vremenu testiranja biti će </w:t>
      </w:r>
      <w:r w:rsidRPr="00965C21">
        <w:rPr>
          <w:rFonts w:ascii="Arial" w:eastAsiaTheme="minorHAnsi" w:hAnsi="Arial" w:cs="Arial"/>
          <w:color w:val="000000"/>
          <w:sz w:val="24"/>
          <w:szCs w:val="24"/>
        </w:rPr>
        <w:t>obaviješteni telefonskim putem.</w:t>
      </w:r>
      <w:r w:rsidRPr="00FA07FE"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455A13D1" w14:textId="77777777" w:rsidR="00772565" w:rsidRPr="000E5DB9" w:rsidRDefault="00772565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0E5DB9">
        <w:rPr>
          <w:rFonts w:ascii="Arial" w:eastAsiaTheme="minorHAnsi" w:hAnsi="Arial" w:cs="Arial"/>
          <w:b/>
          <w:bCs/>
          <w:color w:val="000000"/>
          <w:sz w:val="24"/>
          <w:szCs w:val="24"/>
        </w:rPr>
        <w:tab/>
      </w:r>
    </w:p>
    <w:p w14:paraId="2BB707E7" w14:textId="77777777" w:rsidR="00772565" w:rsidRPr="000E5DB9" w:rsidRDefault="00772565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</w:pPr>
      <w:r w:rsidRPr="000E5DB9">
        <w:rPr>
          <w:rFonts w:ascii="Arial" w:eastAsiaTheme="minorHAnsi" w:hAnsi="Arial" w:cs="Arial"/>
          <w:b/>
          <w:bCs/>
          <w:color w:val="000000"/>
          <w:sz w:val="24"/>
          <w:szCs w:val="24"/>
        </w:rPr>
        <w:tab/>
      </w:r>
    </w:p>
    <w:p w14:paraId="27B6EDA1" w14:textId="77777777" w:rsidR="00772565" w:rsidRPr="000E5DB9" w:rsidRDefault="00772565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</w:pPr>
    </w:p>
    <w:p w14:paraId="2FC7029F" w14:textId="77777777" w:rsidR="00772565" w:rsidRPr="000E5DB9" w:rsidRDefault="00772565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4AEC5F06" w14:textId="77777777" w:rsidR="00772565" w:rsidRPr="000E5DB9" w:rsidRDefault="00772565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4"/>
          <w:szCs w:val="24"/>
          <w:u w:val="single"/>
        </w:rPr>
      </w:pPr>
      <w:r w:rsidRPr="000E5DB9">
        <w:rPr>
          <w:rFonts w:ascii="Arial" w:eastAsiaTheme="minorEastAsia" w:hAnsi="Arial" w:cs="Arial"/>
          <w:color w:val="424242"/>
          <w:sz w:val="24"/>
          <w:szCs w:val="24"/>
          <w:shd w:val="clear" w:color="auto" w:fill="FFFFFF"/>
          <w:lang w:eastAsia="hr-HR"/>
        </w:rPr>
        <w:t>Pravni izvori za pripremu kandidata/</w:t>
      </w:r>
      <w:proofErr w:type="spellStart"/>
      <w:r w:rsidRPr="000E5DB9">
        <w:rPr>
          <w:rFonts w:ascii="Arial" w:eastAsiaTheme="minorEastAsia" w:hAnsi="Arial" w:cs="Arial"/>
          <w:color w:val="424242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0E5DB9">
        <w:rPr>
          <w:rFonts w:ascii="Arial" w:eastAsiaTheme="minorEastAsia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za testiranje objavljeni su na web stranici Policijske uprave bjelovarsko-bilogorske </w:t>
      </w:r>
      <w:hyperlink r:id="rId12" w:history="1">
        <w:r w:rsidRPr="000E5DB9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shd w:val="clear" w:color="auto" w:fill="FFFFFF"/>
            <w:lang w:eastAsia="hr-HR"/>
          </w:rPr>
          <w:t>https://bjelovarsko-bilogorska-policija.gov.hr</w:t>
        </w:r>
      </w:hyperlink>
      <w:r w:rsidRPr="000E5DB9">
        <w:rPr>
          <w:rFonts w:ascii="Arial" w:eastAsiaTheme="minorEastAsia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istovremeno s objavom javnog natječaja.</w:t>
      </w:r>
    </w:p>
    <w:p w14:paraId="69065274" w14:textId="77777777" w:rsidR="00772565" w:rsidRPr="000E5DB9" w:rsidRDefault="00772565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32960DD9" w14:textId="77777777" w:rsidR="00772565" w:rsidRPr="000E5DB9" w:rsidRDefault="00772565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424242"/>
          <w:sz w:val="24"/>
          <w:szCs w:val="24"/>
          <w:shd w:val="clear" w:color="auto" w:fill="FFFFFF"/>
          <w:lang w:eastAsia="hr-HR"/>
        </w:rPr>
      </w:pPr>
      <w:r w:rsidRPr="000E5DB9">
        <w:rPr>
          <w:rFonts w:ascii="Arial" w:eastAsiaTheme="minorEastAsia" w:hAnsi="Arial" w:cs="Arial"/>
          <w:color w:val="424242"/>
          <w:sz w:val="24"/>
          <w:szCs w:val="24"/>
          <w:shd w:val="clear" w:color="auto" w:fill="FFFFFF"/>
          <w:lang w:eastAsia="hr-HR"/>
        </w:rPr>
        <w:t>Testiranje se sastoji od provjere znanja, sposobnosti i vještina bitnih za obavljanje poslova radnog mjesta.</w:t>
      </w:r>
    </w:p>
    <w:p w14:paraId="419E1247" w14:textId="77777777" w:rsidR="00772565" w:rsidRPr="000E5DB9" w:rsidRDefault="00772565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424242"/>
          <w:sz w:val="24"/>
          <w:szCs w:val="24"/>
          <w:shd w:val="clear" w:color="auto" w:fill="FFFFFF"/>
          <w:lang w:eastAsia="hr-HR"/>
        </w:rPr>
      </w:pPr>
    </w:p>
    <w:p w14:paraId="682FFC77" w14:textId="77777777" w:rsidR="00772565" w:rsidRPr="000E5DB9" w:rsidRDefault="00772565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0E5DB9">
        <w:rPr>
          <w:rFonts w:ascii="Arial" w:eastAsiaTheme="minorHAnsi" w:hAnsi="Arial" w:cs="Arial"/>
          <w:color w:val="000000"/>
          <w:sz w:val="24"/>
          <w:szCs w:val="24"/>
        </w:rPr>
        <w:t>Kandidati/kinje koji nisu podnijeli/e pravodobnu ili potpunu prijavu ili ne ispunjavaju formalne uvjete iz natječaja, ne smatraju se kandidatima/</w:t>
      </w:r>
      <w:proofErr w:type="spellStart"/>
      <w:r w:rsidRPr="000E5DB9">
        <w:rPr>
          <w:rFonts w:ascii="Arial" w:eastAsiaTheme="minorHAnsi" w:hAnsi="Arial" w:cs="Arial"/>
          <w:color w:val="000000"/>
          <w:sz w:val="24"/>
          <w:szCs w:val="24"/>
        </w:rPr>
        <w:t>kinjama</w:t>
      </w:r>
      <w:proofErr w:type="spellEnd"/>
      <w:r w:rsidRPr="000E5DB9">
        <w:rPr>
          <w:rFonts w:ascii="Arial" w:eastAsiaTheme="minorHAnsi" w:hAnsi="Arial" w:cs="Arial"/>
          <w:color w:val="000000"/>
          <w:sz w:val="24"/>
          <w:szCs w:val="24"/>
        </w:rPr>
        <w:t xml:space="preserve"> prijavljenim na natječaj te će im biti dostavljena pisana obavijest u kojoj će biti navedeni razlozi zbog kojih se ne smatraju kandidatom/</w:t>
      </w:r>
      <w:proofErr w:type="spellStart"/>
      <w:r w:rsidRPr="000E5DB9">
        <w:rPr>
          <w:rFonts w:ascii="Arial" w:eastAsiaTheme="minorHAnsi" w:hAnsi="Arial" w:cs="Arial"/>
          <w:color w:val="000000"/>
          <w:sz w:val="24"/>
          <w:szCs w:val="24"/>
        </w:rPr>
        <w:t>kinjom</w:t>
      </w:r>
      <w:proofErr w:type="spellEnd"/>
      <w:r w:rsidRPr="000E5DB9">
        <w:rPr>
          <w:rFonts w:ascii="Arial" w:eastAsiaTheme="minorHAnsi" w:hAnsi="Arial" w:cs="Arial"/>
          <w:color w:val="000000"/>
          <w:sz w:val="24"/>
          <w:szCs w:val="24"/>
        </w:rPr>
        <w:t xml:space="preserve"> u postupku natječaja. Obavijest će biti dostavljena putem elektroničke pošte.</w:t>
      </w:r>
    </w:p>
    <w:p w14:paraId="13F556CC" w14:textId="77777777" w:rsidR="00772565" w:rsidRPr="000E5DB9" w:rsidRDefault="00772565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460F835C" w14:textId="77777777" w:rsidR="00772565" w:rsidRPr="000E5DB9" w:rsidRDefault="00772565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5C2F438D" w14:textId="77777777" w:rsidR="00772565" w:rsidRPr="000E5DB9" w:rsidRDefault="00772565" w:rsidP="007725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</w:pPr>
      <w:r w:rsidRPr="000E5DB9"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>PRAVILA TESTIRANJA I RAZGOVORA (INTERVJUA)</w:t>
      </w:r>
    </w:p>
    <w:p w14:paraId="1C3F5DFA" w14:textId="77777777" w:rsidR="00772565" w:rsidRPr="000E5DB9" w:rsidRDefault="00772565" w:rsidP="007725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tbl>
      <w:tblPr>
        <w:tblW w:w="884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48"/>
      </w:tblGrid>
      <w:tr w:rsidR="00772565" w:rsidRPr="000E5DB9" w14:paraId="51C82FC5" w14:textId="77777777" w:rsidTr="001002DD">
        <w:trPr>
          <w:trHeight w:val="229"/>
        </w:trPr>
        <w:tc>
          <w:tcPr>
            <w:tcW w:w="8848" w:type="dxa"/>
          </w:tcPr>
          <w:p w14:paraId="46050CEC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E5DB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 Po dolasku na testiranje, od kandidata/</w:t>
            </w:r>
            <w:proofErr w:type="spellStart"/>
            <w:r w:rsidRPr="000E5DB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</w:t>
            </w:r>
            <w:proofErr w:type="spellEnd"/>
            <w:r w:rsidRPr="000E5DB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će biti zatraženo predočavanje odgovarajuće identifikacijske isprave radi provjere identiteta. Kandidati/kinje koji/e ne mogu dokazati identitet, osobe za koje je utvrđeno da nisu podnijele pravodobnu ili potpunu prijavu ili ne ispunjavaju formalne uvjete propisane javnim natječajem, ne mogu pristupiti testiranju. </w:t>
            </w:r>
          </w:p>
          <w:p w14:paraId="4ACD900D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4B1C2627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0E5DB9">
              <w:rPr>
                <w:rFonts w:ascii="Arial" w:eastAsiaTheme="minorHAnsi" w:hAnsi="Arial" w:cs="Arial"/>
                <w:b/>
                <w:bCs/>
                <w:i/>
                <w:color w:val="000000"/>
                <w:sz w:val="24"/>
                <w:szCs w:val="24"/>
              </w:rPr>
              <w:t>NAPOMENA:</w:t>
            </w:r>
            <w:r w:rsidRPr="000E5DB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E5DB9">
              <w:rPr>
                <w:rFonts w:ascii="Arial" w:eastAsiaTheme="minorHAns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Kandidati/kinje koji dođu u zgradu gdje se održava testiranje nakon vremena određenog za početak testiranja, neće moći pristupiti testiranju. </w:t>
            </w:r>
          </w:p>
          <w:p w14:paraId="11F0816F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  <w:p w14:paraId="52A23BF1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0E5DB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Po utvrđivanju identiteta kandidati/kinje, će biti upućeni u prostoriju gdje će se održati testiranje.</w:t>
            </w:r>
          </w:p>
          <w:p w14:paraId="34E2645E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  <w:p w14:paraId="6C313F7D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2. Prva faza testiranj</w:t>
            </w:r>
            <w:r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a sastoji se od provjere znanja</w:t>
            </w: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kandidata bitnih za obavljanje poslova radnog mjesta za koje je raspisan javni natječaj. Za postignute rezultate u provjeri znanja, kandidatima/</w:t>
            </w:r>
            <w:proofErr w:type="spellStart"/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kinjama</w:t>
            </w:r>
            <w:proofErr w:type="spellEnd"/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se dodjeljuje od 0 do 10 bodova. Smatra se da su kandidati/kinje zadovoljili/</w:t>
            </w:r>
            <w:proofErr w:type="spellStart"/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le</w:t>
            </w:r>
            <w:proofErr w:type="spellEnd"/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na testiranju ako su ostvarili/e najmanje 5 bodova.</w:t>
            </w:r>
          </w:p>
          <w:p w14:paraId="385D9A58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</w:p>
          <w:p w14:paraId="79F6E63A" w14:textId="49638316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3. Druga faza testiranja odnosi se na radn</w:t>
            </w:r>
            <w:r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a</w:t>
            </w: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mjest</w:t>
            </w:r>
            <w:r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a</w:t>
            </w: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</w:t>
            </w:r>
            <w:r w:rsidR="001002DD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daktilografa </w:t>
            </w: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pod red.br.</w:t>
            </w:r>
            <w:r w:rsidR="00B0476E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3.,</w:t>
            </w: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4.</w:t>
            </w:r>
            <w:r w:rsidR="00B0476E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i 5.</w:t>
            </w: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, a sastoji se od prijepisa teksta u zadanom vremenu na računalu i pisanj</w:t>
            </w:r>
            <w:r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a</w:t>
            </w: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po diktatu</w:t>
            </w:r>
            <w:r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.</w:t>
            </w:r>
            <w:r w:rsidRPr="00D8273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E5DB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u w:val="single"/>
              </w:rPr>
              <w:t>Kandidati/kinje koji zadovolje na provjeri znanja (pisani dio testiranja), biti će upućeni na testiranje sposobnosti i vještina (prijepis teksta na računalu u zadanom vremenu i pisanje po diktatu), koje će se održati u 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u w:val="single"/>
              </w:rPr>
              <w:t>1:0</w:t>
            </w:r>
            <w:r w:rsidRPr="000E5DB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u w:val="single"/>
              </w:rPr>
              <w:t>0 sati u Ekonomskoj i birotehničkoj školi Bjelovar, Po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u w:val="single"/>
              </w:rPr>
              <w:t>ljana dr. Franje Tuđmana 9.</w:t>
            </w:r>
            <w:r w:rsidRPr="008A28F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Druga faz</w:t>
            </w:r>
            <w:r w:rsidRPr="00D8273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testiranja također se </w:t>
            </w: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boduje na način da se dodjeljuje od 0 do 10 bodova</w:t>
            </w:r>
            <w:r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, a s</w:t>
            </w: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matra se da su kandidati/kinje zadovoljili/</w:t>
            </w:r>
            <w:proofErr w:type="spellStart"/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le</w:t>
            </w:r>
            <w:proofErr w:type="spellEnd"/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na testiranju ako su ostvarili/e najmanje 5 bodova.</w:t>
            </w:r>
          </w:p>
          <w:p w14:paraId="0FEB2B1F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  <w:p w14:paraId="4BE1F50A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4. Za vrijeme testiranja nije dopušteno: </w:t>
            </w:r>
          </w:p>
          <w:p w14:paraId="368263FD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- koristiti se bilo kakvom literaturom, odnosno bilješkama; </w:t>
            </w:r>
          </w:p>
          <w:p w14:paraId="4342B534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- koristiti mobitel ili druga komunikacijska sredstva; </w:t>
            </w:r>
          </w:p>
          <w:p w14:paraId="712E72FD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- napuštati prostoriju u kojoj se provjera odvija bez odobrenja osobe koja provodi</w:t>
            </w:r>
          </w:p>
          <w:p w14:paraId="1DFE51B8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 testiranje; </w:t>
            </w:r>
          </w:p>
          <w:p w14:paraId="4091B26C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lastRenderedPageBreak/>
              <w:t>- razgovarati s ostalim kandidatima/</w:t>
            </w:r>
            <w:proofErr w:type="spellStart"/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kinjama</w:t>
            </w:r>
            <w:proofErr w:type="spellEnd"/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niti na drugi način remetiti</w:t>
            </w:r>
          </w:p>
          <w:p w14:paraId="3076A404" w14:textId="2D2BC30F" w:rsidR="00772565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 koncentraciju kandidata/</w:t>
            </w:r>
            <w:proofErr w:type="spellStart"/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kinja</w:t>
            </w:r>
            <w:proofErr w:type="spellEnd"/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; </w:t>
            </w:r>
          </w:p>
          <w:p w14:paraId="02E6E7D3" w14:textId="77777777" w:rsidR="004B0FD0" w:rsidRPr="000E5DB9" w:rsidRDefault="004B0FD0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</w:p>
          <w:p w14:paraId="527EEB91" w14:textId="7E1C157F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Ukoliko pojedini kandidat/</w:t>
            </w:r>
            <w:proofErr w:type="spellStart"/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kinja</w:t>
            </w:r>
            <w:proofErr w:type="spellEnd"/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prekrši pravila biti će udaljen/a s provjere znanja, a njegov/njezin rezultat Komisija neće priznati niti ocijeniti</w:t>
            </w:r>
            <w:r w:rsidR="004B0FD0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, </w:t>
            </w:r>
            <w:r w:rsidR="004B0FD0"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te će se smatrati da </w:t>
            </w:r>
            <w:r w:rsidR="004B4014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je</w:t>
            </w:r>
            <w:r w:rsidR="004B0FD0"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odusta</w:t>
            </w:r>
            <w:r w:rsidR="004B4014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o</w:t>
            </w:r>
            <w:r w:rsidR="004B0FD0"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/</w:t>
            </w:r>
            <w:r w:rsidR="004B4014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la</w:t>
            </w:r>
            <w:r w:rsidR="004B0FD0"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od daljnjeg postupka testiranja.</w:t>
            </w:r>
          </w:p>
          <w:p w14:paraId="6A2009C4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72E00D0A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18612967" w14:textId="1DA53358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i/>
                <w:sz w:val="24"/>
                <w:szCs w:val="24"/>
                <w:lang w:eastAsia="hr-HR"/>
              </w:rPr>
            </w:pP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5. Na razgovor (intervju) za radna mjesta pod red. br. 1. i </w:t>
            </w:r>
            <w:r w:rsidR="001002DD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2.</w:t>
            </w:r>
            <w:r w:rsidR="00376A95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 b</w:t>
            </w:r>
            <w:r w:rsidR="001002DD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i</w:t>
            </w: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t</w:t>
            </w:r>
            <w:r w:rsidR="00376A95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i</w:t>
            </w: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će pozvani kandidati/kinje koji su zadovoljili u prvoj fazi testiranja i to kandidati/kinje koji su ostvarili ukupno najviše bodova i to 10 kandidata za svako radno mjesto. Svi kandidati koji dijele 10. mjesto nakon provedenog testiranja pozvat će se na intervju. Ukoliko je na provjerama zadovoljilo manje od</w:t>
            </w:r>
            <w:r w:rsidR="00376A95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10 kandidata, na intervju će biti</w:t>
            </w: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pozva</w:t>
            </w:r>
            <w:r w:rsidR="00376A95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ni</w:t>
            </w: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svi kandidati koji su zadovoljili.</w:t>
            </w:r>
          </w:p>
          <w:p w14:paraId="627E1621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</w:p>
          <w:p w14:paraId="1A23D54B" w14:textId="2192FF69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Za radna mjesta pod red. br. </w:t>
            </w:r>
            <w:r w:rsidR="001002DD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3.</w:t>
            </w:r>
            <w:r w:rsidR="00376A95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,</w:t>
            </w: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4.</w:t>
            </w:r>
            <w:r w:rsidR="00376A95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i 5.</w:t>
            </w: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bit</w:t>
            </w:r>
            <w:r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i</w:t>
            </w: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će pozvani kandidati/kinje koji su zadovoljili i u prvoj i u drugoj fazi testiranja, i to kandidati/kinje koji su ostvarili ukupno najviše bodova i to 10 kandidata za svako radno mjesto. Svi kandidati koji dijele 10. mjesto nakon provedenog testiranja bit</w:t>
            </w:r>
            <w:r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i</w:t>
            </w: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će pozvani na intervju. Ako je na testiranju zadovoljilo manje od 10 kandidata, na razgovor će</w:t>
            </w:r>
            <w:r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biti</w:t>
            </w: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pozvani svi kandidati koji su zadovoljili na testiranju. </w:t>
            </w:r>
          </w:p>
          <w:p w14:paraId="6BBA67E6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</w:p>
          <w:p w14:paraId="6930D199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Komisija kroz razgovor (intervju) s kandidatima/</w:t>
            </w:r>
            <w:proofErr w:type="spellStart"/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kinjama</w:t>
            </w:r>
            <w:proofErr w:type="spellEnd"/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utvrđuje znanja, sposobnosti i vještine, profesionalne ciljeve i motivaciju kandidata za rad u državnoj službi, te rezultate ostvarene u njihovu dosadašnjem radu. Rezultati razgovora (intervjua) boduju se na isti način kao i testiranje, tj. svakom pojedinom kandidatu/kinji se dodjeljuje određeni broj bodova od 0 do 10. Smatrat će se da je kandidat/</w:t>
            </w:r>
            <w:proofErr w:type="spellStart"/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kinja</w:t>
            </w:r>
            <w:proofErr w:type="spellEnd"/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zadovoljio/la na razgovoru (intervjuu) ako je dobio/la najmanje 5 bodova.</w:t>
            </w:r>
          </w:p>
          <w:p w14:paraId="10E5BBEB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0E5DB9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 </w:t>
            </w:r>
          </w:p>
          <w:p w14:paraId="5866D7F9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hr-HR"/>
              </w:rPr>
            </w:pPr>
          </w:p>
          <w:p w14:paraId="7C784EBC" w14:textId="6279DECA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hr-HR"/>
              </w:rPr>
            </w:pPr>
            <w:r w:rsidRPr="000E5DB9">
              <w:rPr>
                <w:rFonts w:ascii="Arial" w:eastAsiaTheme="minorEastAsia" w:hAnsi="Arial" w:cs="Arial"/>
                <w:b/>
                <w:sz w:val="24"/>
                <w:szCs w:val="24"/>
                <w:lang w:eastAsia="hr-HR"/>
              </w:rPr>
              <w:t>Komisija će s kandidatima/</w:t>
            </w:r>
            <w:proofErr w:type="spellStart"/>
            <w:r w:rsidRPr="000E5DB9">
              <w:rPr>
                <w:rFonts w:ascii="Arial" w:eastAsiaTheme="minorEastAsia" w:hAnsi="Arial" w:cs="Arial"/>
                <w:b/>
                <w:sz w:val="24"/>
                <w:szCs w:val="24"/>
                <w:lang w:eastAsia="hr-HR"/>
              </w:rPr>
              <w:t>kinjama</w:t>
            </w:r>
            <w:proofErr w:type="spellEnd"/>
            <w:r w:rsidRPr="000E5DB9">
              <w:rPr>
                <w:rFonts w:ascii="Arial" w:eastAsiaTheme="minorEastAsia" w:hAnsi="Arial" w:cs="Arial"/>
                <w:b/>
                <w:sz w:val="24"/>
                <w:szCs w:val="24"/>
                <w:lang w:eastAsia="hr-HR"/>
              </w:rPr>
              <w:t xml:space="preserve"> koji/e su zadovoljili/e na testiranju održati razgovor (intervju) istoga dana </w:t>
            </w:r>
            <w:r w:rsidR="00376A95">
              <w:rPr>
                <w:rFonts w:ascii="Arial" w:eastAsiaTheme="minorEastAsia" w:hAnsi="Arial" w:cs="Arial"/>
                <w:b/>
                <w:sz w:val="24"/>
                <w:szCs w:val="24"/>
                <w:lang w:eastAsia="hr-HR"/>
              </w:rPr>
              <w:t xml:space="preserve">tj. </w:t>
            </w:r>
            <w:r w:rsidR="001002DD">
              <w:rPr>
                <w:rFonts w:ascii="Arial" w:eastAsiaTheme="minorEastAsia" w:hAnsi="Arial" w:cs="Arial"/>
                <w:b/>
                <w:sz w:val="24"/>
                <w:szCs w:val="24"/>
                <w:lang w:eastAsia="hr-HR"/>
              </w:rPr>
              <w:t>28</w:t>
            </w:r>
            <w:r w:rsidRPr="000E5DB9">
              <w:rPr>
                <w:rFonts w:ascii="Arial" w:eastAsiaTheme="minorEastAsia" w:hAnsi="Arial" w:cs="Arial"/>
                <w:b/>
                <w:sz w:val="24"/>
                <w:szCs w:val="24"/>
                <w:lang w:eastAsia="hr-HR"/>
              </w:rPr>
              <w:t xml:space="preserve">. </w:t>
            </w:r>
            <w:r w:rsidR="001002DD">
              <w:rPr>
                <w:rFonts w:ascii="Arial" w:eastAsiaTheme="minorEastAsia" w:hAnsi="Arial" w:cs="Arial"/>
                <w:b/>
                <w:sz w:val="24"/>
                <w:szCs w:val="24"/>
                <w:lang w:eastAsia="hr-HR"/>
              </w:rPr>
              <w:t>studenog 2024</w:t>
            </w:r>
            <w:r w:rsidRPr="000E5DB9">
              <w:rPr>
                <w:rFonts w:ascii="Arial" w:eastAsiaTheme="minorEastAsia" w:hAnsi="Arial" w:cs="Arial"/>
                <w:b/>
                <w:sz w:val="24"/>
                <w:szCs w:val="24"/>
                <w:lang w:eastAsia="hr-HR"/>
              </w:rPr>
              <w:t>. godine (četvrtak), u prostorijama Policijske uprave bjelovarsko- bilogorske, Bjelovar, Vlahe Paljetka 2, nakon završenog postupka testiranja, a o točnom vremenu održavanja razgovora (intervjua), kandidati/kinje će biti obaviješteni/e telefonskim putem.</w:t>
            </w:r>
          </w:p>
          <w:p w14:paraId="2E7175FD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E5DB9">
              <w:rPr>
                <w:rFonts w:ascii="Arial" w:eastAsiaTheme="minorEastAsia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772565" w:rsidRPr="000E5DB9" w14:paraId="5510763D" w14:textId="77777777" w:rsidTr="001002DD">
        <w:trPr>
          <w:trHeight w:val="229"/>
        </w:trPr>
        <w:tc>
          <w:tcPr>
            <w:tcW w:w="8848" w:type="dxa"/>
          </w:tcPr>
          <w:p w14:paraId="4F2AF3A4" w14:textId="77777777" w:rsidR="00376A95" w:rsidRDefault="00376A95" w:rsidP="007E4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2404B95C" w14:textId="77777777" w:rsidR="00376A95" w:rsidRDefault="00376A95" w:rsidP="007E4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07DD6FA3" w14:textId="26E1158E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E5DB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Komisija za provedbu javnog natječaja</w:t>
            </w:r>
          </w:p>
        </w:tc>
      </w:tr>
      <w:tr w:rsidR="00772565" w:rsidRPr="000E5DB9" w14:paraId="30922021" w14:textId="77777777" w:rsidTr="001002DD">
        <w:trPr>
          <w:trHeight w:val="229"/>
        </w:trPr>
        <w:tc>
          <w:tcPr>
            <w:tcW w:w="8848" w:type="dxa"/>
          </w:tcPr>
          <w:p w14:paraId="7394DA93" w14:textId="77777777" w:rsidR="00772565" w:rsidRPr="000E5DB9" w:rsidRDefault="00772565" w:rsidP="007E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</w:tbl>
    <w:p w14:paraId="44494FDC" w14:textId="77777777" w:rsidR="008C33DB" w:rsidRDefault="00DF3A5E" w:rsidP="000D3E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494FDD" w14:textId="77777777" w:rsidR="00992E1F" w:rsidRPr="009024E2" w:rsidRDefault="001002DD" w:rsidP="009024E2">
      <w:pPr>
        <w:spacing w:after="0" w:line="240" w:lineRule="auto"/>
        <w:ind w:right="43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PrimNeUZag1"/>
            <w:enabled/>
            <w:calcOnExit w:val="0"/>
            <w:textInput/>
          </w:ffData>
        </w:fldChar>
      </w:r>
      <w:bookmarkStart w:id="9" w:name="PrimNeUZag1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DF3A5E">
        <w:rPr>
          <w:rFonts w:ascii="Arial" w:hAnsi="Arial" w:cs="Arial"/>
          <w:b/>
          <w:sz w:val="20"/>
          <w:szCs w:val="20"/>
        </w:rPr>
      </w:r>
      <w:r w:rsidR="00DF3A5E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9"/>
    </w:p>
    <w:sectPr w:rsidR="00992E1F" w:rsidRPr="009024E2" w:rsidSect="00F1584D">
      <w:headerReference w:type="default" r:id="rId13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9C066" w14:textId="77777777" w:rsidR="00DF3A5E" w:rsidRDefault="00DF3A5E">
      <w:pPr>
        <w:spacing w:after="0" w:line="240" w:lineRule="auto"/>
      </w:pPr>
      <w:r>
        <w:separator/>
      </w:r>
    </w:p>
  </w:endnote>
  <w:endnote w:type="continuationSeparator" w:id="0">
    <w:p w14:paraId="5332BE5C" w14:textId="77777777" w:rsidR="00DF3A5E" w:rsidRDefault="00DF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409A8" w14:textId="77777777" w:rsidR="00DF3A5E" w:rsidRDefault="00DF3A5E">
      <w:pPr>
        <w:spacing w:after="0" w:line="240" w:lineRule="auto"/>
      </w:pPr>
      <w:r>
        <w:separator/>
      </w:r>
    </w:p>
  </w:footnote>
  <w:footnote w:type="continuationSeparator" w:id="0">
    <w:p w14:paraId="620F6A4D" w14:textId="77777777" w:rsidR="00DF3A5E" w:rsidRDefault="00DF3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94FE1" w14:textId="77777777" w:rsidR="004243B0" w:rsidRDefault="00DF3A5E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D4E3A"/>
    <w:multiLevelType w:val="hybridMultilevel"/>
    <w:tmpl w:val="AA1A3414"/>
    <w:lvl w:ilvl="0" w:tplc="D44E710C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75666388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BBCC2EC6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EAC07084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E35E1816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6166F74E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526046A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A292476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7FF8EDFC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A416A77"/>
    <w:multiLevelType w:val="hybridMultilevel"/>
    <w:tmpl w:val="0D2CCAB2"/>
    <w:lvl w:ilvl="0" w:tplc="691CB5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F2E2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4680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61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44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346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24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E4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146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E8"/>
    <w:rsid w:val="000570A8"/>
    <w:rsid w:val="001002DD"/>
    <w:rsid w:val="0025533C"/>
    <w:rsid w:val="00373BE8"/>
    <w:rsid w:val="00376A95"/>
    <w:rsid w:val="004B0FD0"/>
    <w:rsid w:val="004B4014"/>
    <w:rsid w:val="0058778F"/>
    <w:rsid w:val="00772565"/>
    <w:rsid w:val="007E0CBA"/>
    <w:rsid w:val="009143A2"/>
    <w:rsid w:val="00914D7E"/>
    <w:rsid w:val="00B0476E"/>
    <w:rsid w:val="00B138BA"/>
    <w:rsid w:val="00D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4FB6"/>
  <w15:docId w15:val="{47B33AF6-C043-484B-ABAF-04279D26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4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401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jelovarsko-bilogorska-policija.gov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AC97B2189C446987DEEC074F361CF" ma:contentTypeVersion="0" ma:contentTypeDescription="Create a new document." ma:contentTypeScope="" ma:versionID="21ccf50fe85d7834c98349b957e6bc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812F4-B898-42B3-9716-32960B5EB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944A31-32DB-4B0D-B4F4-5F884257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Komljenović Nikola</dc:creator>
  <cp:lastModifiedBy>Brankica Gluhak</cp:lastModifiedBy>
  <cp:revision>2</cp:revision>
  <cp:lastPrinted>2024-11-20T10:41:00Z</cp:lastPrinted>
  <dcterms:created xsi:type="dcterms:W3CDTF">2024-11-20T11:13:00Z</dcterms:created>
  <dcterms:modified xsi:type="dcterms:W3CDTF">2024-11-20T11:13:00Z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0x010100EF7AC97B2189C446987DEEC074F361CF</vt:lpwstr>
  </property>
</Properties>
</file>